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9C79" w14:textId="378B6DFA" w:rsidR="00CD3695" w:rsidRDefault="004C1D34" w:rsidP="006D769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[NBO]</w:t>
      </w:r>
    </w:p>
    <w:p w14:paraId="02700B6D" w14:textId="77777777" w:rsidR="004C1D34" w:rsidRDefault="004C1D34" w:rsidP="006D7692">
      <w:pPr>
        <w:rPr>
          <w:sz w:val="26"/>
          <w:szCs w:val="26"/>
          <w:lang w:val="en-US"/>
        </w:rPr>
      </w:pPr>
    </w:p>
    <w:p w14:paraId="1A79D90C" w14:textId="717474E5" w:rsidR="004C1D34" w:rsidRPr="004C1D34" w:rsidRDefault="004C1D34" w:rsidP="00CE4187">
      <w:pPr>
        <w:ind w:left="4956"/>
        <w:rPr>
          <w:sz w:val="26"/>
          <w:szCs w:val="26"/>
        </w:rPr>
      </w:pPr>
      <w:r w:rsidRPr="004C1D34">
        <w:rPr>
          <w:sz w:val="26"/>
          <w:szCs w:val="26"/>
        </w:rPr>
        <w:t>Fédération Française de Bridge</w:t>
      </w:r>
      <w:r w:rsidRPr="004C1D34">
        <w:rPr>
          <w:sz w:val="26"/>
          <w:szCs w:val="26"/>
        </w:rPr>
        <w:br/>
        <w:t>20-21 q</w:t>
      </w:r>
      <w:r>
        <w:rPr>
          <w:sz w:val="26"/>
          <w:szCs w:val="26"/>
        </w:rPr>
        <w:t>uai du Président Carnot</w:t>
      </w:r>
      <w:r>
        <w:rPr>
          <w:sz w:val="26"/>
          <w:szCs w:val="26"/>
        </w:rPr>
        <w:br/>
        <w:t>9</w:t>
      </w:r>
      <w:r w:rsidR="00CE4187">
        <w:rPr>
          <w:sz w:val="26"/>
          <w:szCs w:val="26"/>
        </w:rPr>
        <w:t>2210 SAINT-CLOUD</w:t>
      </w:r>
      <w:r w:rsidR="00CE4187">
        <w:rPr>
          <w:sz w:val="26"/>
          <w:szCs w:val="26"/>
        </w:rPr>
        <w:br/>
        <w:t>FRANCE</w:t>
      </w:r>
    </w:p>
    <w:p w14:paraId="3BEF0A21" w14:textId="77777777" w:rsidR="004C1D34" w:rsidRPr="004C1D34" w:rsidRDefault="004C1D34" w:rsidP="006D7692">
      <w:pPr>
        <w:rPr>
          <w:sz w:val="26"/>
          <w:szCs w:val="26"/>
        </w:rPr>
      </w:pPr>
    </w:p>
    <w:p w14:paraId="52A978BE" w14:textId="5A024456" w:rsidR="00CD3695" w:rsidRPr="004C1D34" w:rsidRDefault="00C11A43" w:rsidP="006D7692">
      <w:p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Subject: </w:t>
      </w:r>
      <w:r w:rsidR="00CD3695" w:rsidRPr="004C1D34">
        <w:rPr>
          <w:b/>
          <w:bCs/>
          <w:sz w:val="26"/>
          <w:szCs w:val="26"/>
          <w:lang w:val="en-US"/>
        </w:rPr>
        <w:t>NBO commitment – Petit Bridge</w:t>
      </w:r>
    </w:p>
    <w:p w14:paraId="29FDDB33" w14:textId="77777777" w:rsidR="00CD3695" w:rsidRDefault="00CD3695" w:rsidP="006D7692">
      <w:pPr>
        <w:rPr>
          <w:sz w:val="26"/>
          <w:szCs w:val="26"/>
          <w:lang w:val="en-US"/>
        </w:rPr>
      </w:pPr>
    </w:p>
    <w:p w14:paraId="2529DF14" w14:textId="33B740E3" w:rsidR="0072161C" w:rsidRDefault="006D7692" w:rsidP="0072161C">
      <w:pPr>
        <w:jc w:val="both"/>
        <w:rPr>
          <w:sz w:val="26"/>
          <w:szCs w:val="26"/>
          <w:lang w:val="en-US"/>
        </w:rPr>
      </w:pPr>
      <w:r w:rsidRPr="006D7692">
        <w:rPr>
          <w:sz w:val="26"/>
          <w:szCs w:val="26"/>
          <w:lang w:val="en-US"/>
        </w:rPr>
        <w:t>I, the undersigned</w:t>
      </w:r>
      <w:r w:rsidR="00C11A43">
        <w:rPr>
          <w:sz w:val="26"/>
          <w:szCs w:val="26"/>
          <w:lang w:val="en-US"/>
        </w:rPr>
        <w:t xml:space="preserve"> [</w:t>
      </w:r>
      <w:r w:rsidR="007C02D0">
        <w:rPr>
          <w:sz w:val="26"/>
          <w:szCs w:val="26"/>
          <w:lang w:val="en-US"/>
        </w:rPr>
        <w:t>N</w:t>
      </w:r>
      <w:r w:rsidRPr="006D7692">
        <w:rPr>
          <w:sz w:val="26"/>
          <w:szCs w:val="26"/>
          <w:lang w:val="en-US"/>
        </w:rPr>
        <w:t xml:space="preserve">ame </w:t>
      </w:r>
      <w:r w:rsidR="00C11A43">
        <w:rPr>
          <w:sz w:val="26"/>
          <w:szCs w:val="26"/>
          <w:lang w:val="en-US"/>
        </w:rPr>
        <w:t xml:space="preserve">and position </w:t>
      </w:r>
      <w:r w:rsidRPr="006D7692">
        <w:rPr>
          <w:sz w:val="26"/>
          <w:szCs w:val="26"/>
          <w:lang w:val="en-US"/>
        </w:rPr>
        <w:t>of the person</w:t>
      </w:r>
      <w:r w:rsidR="00C11A43">
        <w:rPr>
          <w:sz w:val="26"/>
          <w:szCs w:val="26"/>
          <w:lang w:val="en-US"/>
        </w:rPr>
        <w:t>]</w:t>
      </w:r>
      <w:r w:rsidRPr="006D7692">
        <w:rPr>
          <w:sz w:val="26"/>
          <w:szCs w:val="26"/>
          <w:lang w:val="en-US"/>
        </w:rPr>
        <w:t>, representing the [</w:t>
      </w:r>
      <w:r w:rsidR="007C02D0">
        <w:rPr>
          <w:sz w:val="26"/>
          <w:szCs w:val="26"/>
          <w:lang w:val="en-US"/>
        </w:rPr>
        <w:t>N</w:t>
      </w:r>
      <w:r w:rsidRPr="006D7692">
        <w:rPr>
          <w:sz w:val="26"/>
          <w:szCs w:val="26"/>
          <w:lang w:val="en-US"/>
        </w:rPr>
        <w:t>ame</w:t>
      </w:r>
      <w:r w:rsidR="007C02D0">
        <w:rPr>
          <w:sz w:val="26"/>
          <w:szCs w:val="26"/>
          <w:lang w:val="en-US"/>
        </w:rPr>
        <w:t xml:space="preserve"> NBO]</w:t>
      </w:r>
      <w:r w:rsidRPr="006D7692">
        <w:rPr>
          <w:sz w:val="26"/>
          <w:szCs w:val="26"/>
          <w:lang w:val="en-US"/>
        </w:rPr>
        <w:t xml:space="preserve">, and duly authorised for this purpose, </w:t>
      </w:r>
      <w:r w:rsidR="005571A8">
        <w:rPr>
          <w:sz w:val="26"/>
          <w:szCs w:val="26"/>
          <w:lang w:val="en-US"/>
        </w:rPr>
        <w:t>hereby ackno</w:t>
      </w:r>
      <w:r w:rsidR="00BC608B">
        <w:rPr>
          <w:sz w:val="26"/>
          <w:szCs w:val="26"/>
          <w:lang w:val="en-US"/>
        </w:rPr>
        <w:t>wledge</w:t>
      </w:r>
      <w:r w:rsidRPr="006D7692">
        <w:rPr>
          <w:sz w:val="26"/>
          <w:szCs w:val="26"/>
          <w:lang w:val="en-US"/>
        </w:rPr>
        <w:t xml:space="preserve"> that the latter is authorised by the French Bridge Federation (FFB) to use all documents and the game </w:t>
      </w:r>
      <w:r w:rsidR="00BC608B">
        <w:rPr>
          <w:sz w:val="26"/>
          <w:szCs w:val="26"/>
          <w:lang w:val="en-US"/>
        </w:rPr>
        <w:t>entitled</w:t>
      </w:r>
      <w:r w:rsidRPr="006D7692">
        <w:rPr>
          <w:sz w:val="26"/>
          <w:szCs w:val="26"/>
          <w:lang w:val="en-US"/>
        </w:rPr>
        <w:t xml:space="preserve"> “Le Petit Bridge” for educational and recreational purposes.</w:t>
      </w:r>
    </w:p>
    <w:p w14:paraId="5CECCAD0" w14:textId="77777777" w:rsidR="0072161C" w:rsidRDefault="006D7692" w:rsidP="0072161C">
      <w:pPr>
        <w:jc w:val="both"/>
        <w:rPr>
          <w:sz w:val="26"/>
          <w:szCs w:val="26"/>
          <w:lang w:val="en-US"/>
        </w:rPr>
      </w:pPr>
      <w:r w:rsidRPr="006D7692">
        <w:rPr>
          <w:sz w:val="26"/>
          <w:szCs w:val="26"/>
          <w:lang w:val="en-US"/>
        </w:rPr>
        <w:t>All documents and games used in this way must bear the words “with the kind permission of the FFB”, regardless of the language in which they are used.</w:t>
      </w:r>
    </w:p>
    <w:p w14:paraId="0E717774" w14:textId="69EEA0BD" w:rsidR="0072161C" w:rsidRDefault="006D7692" w:rsidP="0072161C">
      <w:pPr>
        <w:jc w:val="both"/>
        <w:rPr>
          <w:sz w:val="26"/>
          <w:szCs w:val="26"/>
          <w:lang w:val="en-US"/>
        </w:rPr>
      </w:pPr>
      <w:r w:rsidRPr="006338EE">
        <w:rPr>
          <w:sz w:val="26"/>
          <w:szCs w:val="26"/>
          <w:lang w:val="en-US"/>
        </w:rPr>
        <w:t xml:space="preserve">Any </w:t>
      </w:r>
      <w:proofErr w:type="gramStart"/>
      <w:r w:rsidRPr="006338EE">
        <w:rPr>
          <w:sz w:val="26"/>
          <w:szCs w:val="26"/>
          <w:lang w:val="en-US"/>
        </w:rPr>
        <w:t>documents</w:t>
      </w:r>
      <w:proofErr w:type="gramEnd"/>
      <w:r w:rsidRPr="006338EE">
        <w:rPr>
          <w:sz w:val="26"/>
          <w:szCs w:val="26"/>
          <w:lang w:val="en-US"/>
        </w:rPr>
        <w:t xml:space="preserve"> produced or translated </w:t>
      </w:r>
      <w:r w:rsidR="00BC608B">
        <w:rPr>
          <w:sz w:val="26"/>
          <w:szCs w:val="26"/>
          <w:lang w:val="en-US"/>
        </w:rPr>
        <w:t>within this framework</w:t>
      </w:r>
      <w:r w:rsidRPr="006338EE">
        <w:rPr>
          <w:sz w:val="26"/>
          <w:szCs w:val="26"/>
          <w:lang w:val="en-US"/>
        </w:rPr>
        <w:t xml:space="preserve"> must be communicated to the FFB, which may freely use, modify, distribute, share them with other organisations, and, where appropriate, exploit them, including for commercial purposes.</w:t>
      </w:r>
    </w:p>
    <w:p w14:paraId="405D57AB" w14:textId="5ABD4413" w:rsidR="006D7692" w:rsidRDefault="006D7692" w:rsidP="0072161C">
      <w:pPr>
        <w:jc w:val="both"/>
        <w:rPr>
          <w:sz w:val="26"/>
          <w:szCs w:val="26"/>
          <w:lang w:val="en-US"/>
        </w:rPr>
      </w:pPr>
      <w:r w:rsidRPr="006D7692">
        <w:rPr>
          <w:sz w:val="26"/>
          <w:szCs w:val="26"/>
          <w:lang w:val="en-US"/>
        </w:rPr>
        <w:t>The FFB re</w:t>
      </w:r>
      <w:r w:rsidR="002730E7">
        <w:rPr>
          <w:sz w:val="26"/>
          <w:szCs w:val="26"/>
          <w:lang w:val="en-US"/>
        </w:rPr>
        <w:t>tains</w:t>
      </w:r>
      <w:r w:rsidRPr="006D7692">
        <w:rPr>
          <w:sz w:val="26"/>
          <w:szCs w:val="26"/>
          <w:lang w:val="en-US"/>
        </w:rPr>
        <w:t xml:space="preserve"> </w:t>
      </w:r>
      <w:r w:rsidR="002730E7">
        <w:rPr>
          <w:sz w:val="26"/>
          <w:szCs w:val="26"/>
          <w:lang w:val="en-US"/>
        </w:rPr>
        <w:t>full ownership</w:t>
      </w:r>
      <w:r w:rsidRPr="006D7692">
        <w:rPr>
          <w:sz w:val="26"/>
          <w:szCs w:val="26"/>
          <w:lang w:val="en-US"/>
        </w:rPr>
        <w:t xml:space="preserve"> of all rights to “Le Petit Bridge”, including the trademark.</w:t>
      </w:r>
      <w:r w:rsidRPr="006D7692">
        <w:rPr>
          <w:sz w:val="26"/>
          <w:szCs w:val="26"/>
          <w:lang w:val="en-US"/>
        </w:rPr>
        <w:br/>
        <w:t>These materials may not be used for commercial purposes without the permission of the FFB.</w:t>
      </w:r>
    </w:p>
    <w:p w14:paraId="2103D8DB" w14:textId="77777777" w:rsidR="00CD3695" w:rsidRDefault="00CD3695" w:rsidP="006D7692">
      <w:pPr>
        <w:rPr>
          <w:sz w:val="26"/>
          <w:szCs w:val="26"/>
          <w:lang w:val="en-US"/>
        </w:rPr>
      </w:pPr>
    </w:p>
    <w:p w14:paraId="282264D0" w14:textId="77777777" w:rsidR="00CD3695" w:rsidRDefault="00CD3695" w:rsidP="006D7692">
      <w:pPr>
        <w:rPr>
          <w:sz w:val="26"/>
          <w:szCs w:val="26"/>
          <w:lang w:val="en-US"/>
        </w:rPr>
      </w:pPr>
    </w:p>
    <w:p w14:paraId="437342B1" w14:textId="4EE2C5C9" w:rsidR="004D68D1" w:rsidRPr="004D68D1" w:rsidRDefault="004D68D1" w:rsidP="007C02D0">
      <w:pPr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[Date and s</w:t>
      </w:r>
      <w:r w:rsidRPr="004D68D1">
        <w:rPr>
          <w:sz w:val="26"/>
          <w:szCs w:val="26"/>
          <w:lang w:val="en-US"/>
        </w:rPr>
        <w:t xml:space="preserve">ignature of the </w:t>
      </w:r>
      <w:r w:rsidR="007C02D0">
        <w:rPr>
          <w:sz w:val="26"/>
          <w:szCs w:val="26"/>
          <w:lang w:val="en-US"/>
        </w:rPr>
        <w:t>F</w:t>
      </w:r>
      <w:r w:rsidRPr="004D68D1">
        <w:rPr>
          <w:sz w:val="26"/>
          <w:szCs w:val="26"/>
          <w:lang w:val="en-US"/>
        </w:rPr>
        <w:t>ederation’s representative</w:t>
      </w:r>
      <w:r>
        <w:rPr>
          <w:sz w:val="26"/>
          <w:szCs w:val="26"/>
          <w:lang w:val="en-US"/>
        </w:rPr>
        <w:t>]</w:t>
      </w:r>
    </w:p>
    <w:p w14:paraId="0256DC81" w14:textId="77777777" w:rsidR="00CD3695" w:rsidRPr="006D7692" w:rsidRDefault="00CD3695" w:rsidP="006D7692">
      <w:pPr>
        <w:rPr>
          <w:sz w:val="26"/>
          <w:szCs w:val="26"/>
          <w:lang w:val="en-US"/>
        </w:rPr>
      </w:pPr>
    </w:p>
    <w:sectPr w:rsidR="00CD3695" w:rsidRPr="006D76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08"/>
    <w:rsid w:val="000E2679"/>
    <w:rsid w:val="00196A49"/>
    <w:rsid w:val="002730E7"/>
    <w:rsid w:val="00286BE8"/>
    <w:rsid w:val="003C4AD7"/>
    <w:rsid w:val="004C1D34"/>
    <w:rsid w:val="004D68D1"/>
    <w:rsid w:val="00540A9B"/>
    <w:rsid w:val="005571A8"/>
    <w:rsid w:val="005B2FBD"/>
    <w:rsid w:val="006338EE"/>
    <w:rsid w:val="006A24CC"/>
    <w:rsid w:val="006C3C1F"/>
    <w:rsid w:val="006D7692"/>
    <w:rsid w:val="0071197A"/>
    <w:rsid w:val="0072161C"/>
    <w:rsid w:val="00753B8D"/>
    <w:rsid w:val="007543C0"/>
    <w:rsid w:val="00757D6E"/>
    <w:rsid w:val="0078179F"/>
    <w:rsid w:val="007A4D08"/>
    <w:rsid w:val="007C02D0"/>
    <w:rsid w:val="007F3F9A"/>
    <w:rsid w:val="009E11F4"/>
    <w:rsid w:val="00AB7FCC"/>
    <w:rsid w:val="00AC05CC"/>
    <w:rsid w:val="00AC4716"/>
    <w:rsid w:val="00B56D69"/>
    <w:rsid w:val="00B83BDD"/>
    <w:rsid w:val="00BC608B"/>
    <w:rsid w:val="00C11A43"/>
    <w:rsid w:val="00C474F9"/>
    <w:rsid w:val="00CD3695"/>
    <w:rsid w:val="00CD61FB"/>
    <w:rsid w:val="00CE4187"/>
    <w:rsid w:val="00D17185"/>
    <w:rsid w:val="00E65667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3680"/>
  <w15:chartTrackingRefBased/>
  <w15:docId w15:val="{88B5584B-18B5-7547-9908-ABC1DD5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4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4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4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4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4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4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4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4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4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4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4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4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4D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4D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4D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4D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4D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4D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4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4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4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4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4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4D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4D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4D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4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4D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4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912</Characters>
  <Application>Microsoft Office Word</Application>
  <DocSecurity>0</DocSecurity>
  <Lines>14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monod</dc:creator>
  <cp:keywords/>
  <dc:description/>
  <cp:lastModifiedBy>Jean-Pierre DESMOULINS</cp:lastModifiedBy>
  <cp:revision>32</cp:revision>
  <dcterms:created xsi:type="dcterms:W3CDTF">2025-09-15T14:28:00Z</dcterms:created>
  <dcterms:modified xsi:type="dcterms:W3CDTF">2025-11-05T12:27:00Z</dcterms:modified>
</cp:coreProperties>
</file>